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4D1" w:rsidRPr="00204B72" w:rsidP="00A254D1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86MS0040-01-2025-000731-62</w:t>
      </w:r>
    </w:p>
    <w:p w:rsidR="00A254D1" w:rsidRPr="00204B72" w:rsidP="00A254D1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2-421-2004/2025</w:t>
      </w:r>
    </w:p>
    <w:p w:rsidR="00A254D1" w:rsidRPr="00204B72" w:rsidP="00A254D1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204B7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A254D1" w:rsidRPr="00204B72" w:rsidP="00A254D1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B7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254D1" w:rsidRPr="00204B72" w:rsidP="00A254D1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B7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254D1" w:rsidRPr="00204B72" w:rsidP="00A254D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 2025 года                                                                                  г. Нефтеюганск</w:t>
      </w:r>
    </w:p>
    <w:p w:rsidR="00A254D1" w:rsidRPr="00204B72" w:rsidP="00A254D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254D1" w:rsidRPr="00204B72" w:rsidP="00A254D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A254D1" w:rsidRPr="00204B72" w:rsidP="00A254D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A254D1" w:rsidRPr="00204B72" w:rsidP="00A254D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«Право онлайн»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Гаврилову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A254D1" w:rsidRPr="00204B72" w:rsidP="00A254D1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A254D1" w:rsidRPr="00204B72" w:rsidP="00A254D1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A254D1" w:rsidRPr="00204B72" w:rsidP="00A254D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«ПКО «Право онлайн» к Гаврилову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204B72">
        <w:rPr>
          <w:rFonts w:ascii="Times New Roman" w:hAnsi="Times New Roman" w:cs="Times New Roman"/>
          <w:sz w:val="24"/>
          <w:szCs w:val="24"/>
        </w:rPr>
        <w:t xml:space="preserve">-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A254D1" w:rsidRPr="00204B72" w:rsidP="00A254D1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B7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Гаврилова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204B72" w:rsidR="0059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04B7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204B72" w:rsidR="00175A17">
        <w:rPr>
          <w:rFonts w:ascii="Times New Roman" w:hAnsi="Times New Roman" w:cs="Times New Roman"/>
          <w:sz w:val="24"/>
          <w:szCs w:val="24"/>
        </w:rPr>
        <w:t xml:space="preserve">ООО </w:t>
      </w:r>
      <w:r w:rsidRPr="00204B72" w:rsidR="00DF3F44">
        <w:rPr>
          <w:rFonts w:ascii="Times New Roman" w:hAnsi="Times New Roman" w:cs="Times New Roman"/>
          <w:sz w:val="24"/>
          <w:szCs w:val="24"/>
        </w:rPr>
        <w:t xml:space="preserve">ПКО «Право онлайн»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204B72" w:rsidR="00DF3F44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5407973997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204B72" w:rsidR="00DF3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20.05.2024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204B72" w:rsidR="008572F3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20.05.2024 по 31.10.2024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04B72" w:rsidR="008572F3">
        <w:rPr>
          <w:rFonts w:ascii="Times New Roman" w:eastAsia="Times New Roman" w:hAnsi="Times New Roman" w:cs="Times New Roman"/>
          <w:sz w:val="24"/>
          <w:szCs w:val="24"/>
          <w:lang w:eastAsia="ru-RU"/>
        </w:rPr>
        <w:t>27 600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204B72" w:rsidR="008572F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204B72">
        <w:rPr>
          <w:rFonts w:ascii="Times New Roman" w:hAnsi="Times New Roman" w:cs="Times New Roman"/>
          <w:sz w:val="24"/>
          <w:szCs w:val="24"/>
        </w:rPr>
        <w:t>;</w:t>
      </w:r>
      <w:r w:rsidRPr="00204B72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 а всего: </w:t>
      </w:r>
      <w:r w:rsidRPr="00204B72" w:rsidR="00B5651F">
        <w:rPr>
          <w:rFonts w:ascii="Times New Roman" w:hAnsi="Times New Roman" w:cs="Times New Roman"/>
          <w:sz w:val="24"/>
          <w:szCs w:val="24"/>
        </w:rPr>
        <w:t>31 600</w:t>
      </w:r>
      <w:r w:rsidRPr="00204B72">
        <w:rPr>
          <w:rFonts w:ascii="Times New Roman" w:hAnsi="Times New Roman" w:cs="Times New Roman"/>
          <w:sz w:val="24"/>
          <w:szCs w:val="24"/>
        </w:rPr>
        <w:t xml:space="preserve"> (</w:t>
      </w:r>
      <w:r w:rsidRPr="00204B72" w:rsidR="00B5651F">
        <w:rPr>
          <w:rFonts w:ascii="Times New Roman" w:hAnsi="Times New Roman" w:cs="Times New Roman"/>
          <w:sz w:val="24"/>
          <w:szCs w:val="24"/>
        </w:rPr>
        <w:t>тридцать одну тысячу шестьсот</w:t>
      </w:r>
      <w:r w:rsidRPr="00204B72" w:rsidR="00614E91">
        <w:rPr>
          <w:rFonts w:ascii="Times New Roman" w:hAnsi="Times New Roman" w:cs="Times New Roman"/>
          <w:sz w:val="24"/>
          <w:szCs w:val="24"/>
        </w:rPr>
        <w:t>) рублей</w:t>
      </w:r>
      <w:r w:rsidRPr="00204B72">
        <w:rPr>
          <w:rFonts w:ascii="Times New Roman" w:hAnsi="Times New Roman" w:cs="Times New Roman"/>
          <w:sz w:val="24"/>
          <w:szCs w:val="24"/>
        </w:rPr>
        <w:t xml:space="preserve"> </w:t>
      </w:r>
      <w:r w:rsidRPr="00204B72" w:rsidR="00B5651F">
        <w:rPr>
          <w:rFonts w:ascii="Times New Roman" w:hAnsi="Times New Roman" w:cs="Times New Roman"/>
          <w:sz w:val="24"/>
          <w:szCs w:val="24"/>
        </w:rPr>
        <w:t>00</w:t>
      </w:r>
      <w:r w:rsidRPr="00204B72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A254D1" w:rsidRPr="00204B72" w:rsidP="00A254D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пятнадцати дней со дня объявления резолютивной части</w:t>
      </w:r>
      <w:r w:rsidRPr="00204B72">
        <w:rPr>
          <w:rFonts w:ascii="Times New Roman" w:hAnsi="Times New Roman" w:cs="Times New Roman"/>
          <w:sz w:val="24"/>
          <w:szCs w:val="24"/>
        </w:rPr>
        <w:t xml:space="preserve"> 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A254D1" w:rsidRPr="00204B72" w:rsidP="00A254D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 в деле, их представителей соответствующего заявления. </w:t>
      </w:r>
    </w:p>
    <w:p w:rsidR="00A254D1" w:rsidRPr="00204B72" w:rsidP="00A254D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A254D1" w:rsidRPr="00204B72" w:rsidP="00A254D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 суда может быт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254D1" w:rsidRPr="00204B72" w:rsidP="00A254D1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</w:t>
      </w:r>
      <w:r w:rsidRPr="002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254D1" w:rsidRPr="00204B72" w:rsidP="00A254D1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4D1" w:rsidRPr="00204B72" w:rsidP="00204B7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B7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204B72">
        <w:rPr>
          <w:rFonts w:ascii="Times New Roman" w:hAnsi="Times New Roman" w:cs="Times New Roman"/>
          <w:sz w:val="24"/>
          <w:szCs w:val="24"/>
        </w:rPr>
        <w:t xml:space="preserve">                                   Т.П. Постовалова</w:t>
      </w:r>
    </w:p>
    <w:p w:rsidR="00A254D1" w:rsidRPr="00204B72" w:rsidP="00A254D1">
      <w:pPr>
        <w:rPr>
          <w:rFonts w:ascii="Times New Roman" w:hAnsi="Times New Roman" w:cs="Times New Roman"/>
          <w:sz w:val="24"/>
          <w:szCs w:val="24"/>
        </w:rPr>
      </w:pPr>
    </w:p>
    <w:p w:rsidR="00A254D1" w:rsidRPr="00204B72" w:rsidP="00A254D1">
      <w:pPr>
        <w:rPr>
          <w:rFonts w:ascii="Times New Roman" w:hAnsi="Times New Roman" w:cs="Times New Roman"/>
          <w:sz w:val="24"/>
          <w:szCs w:val="24"/>
        </w:rPr>
      </w:pPr>
    </w:p>
    <w:p w:rsidR="00A254D1" w:rsidRPr="00204B72" w:rsidP="00A254D1">
      <w:pPr>
        <w:rPr>
          <w:rFonts w:ascii="Times New Roman" w:hAnsi="Times New Roman" w:cs="Times New Roman"/>
          <w:sz w:val="24"/>
          <w:szCs w:val="24"/>
        </w:rPr>
      </w:pPr>
    </w:p>
    <w:p w:rsidR="00C207B1" w:rsidRPr="00204B7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1"/>
    <w:rsid w:val="00175A17"/>
    <w:rsid w:val="00204B72"/>
    <w:rsid w:val="00597CA1"/>
    <w:rsid w:val="00614E91"/>
    <w:rsid w:val="008572F3"/>
    <w:rsid w:val="00A254D1"/>
    <w:rsid w:val="00AA4591"/>
    <w:rsid w:val="00B5651F"/>
    <w:rsid w:val="00C207B1"/>
    <w:rsid w:val="00DF3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68C5D6-D924-4BF2-8139-EF02198A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D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